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8"/>
      </w:tblGrid>
      <w:tr w:rsidR="00000000">
        <w:trPr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tblW w:w="4780" w:type="pct"/>
              <w:jc w:val="center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42"/>
            </w:tblGrid>
            <w:tr w:rsidR="00000000" w:rsidTr="00F545DE">
              <w:trPr>
                <w:tblCellSpacing w:w="15" w:type="dxa"/>
                <w:jc w:val="center"/>
              </w:trPr>
              <w:tc>
                <w:tcPr>
                  <w:tcW w:w="4977" w:type="pct"/>
                  <w:shd w:val="clear" w:color="auto" w:fill="CCCCCC"/>
                  <w:vAlign w:val="center"/>
                  <w:hideMark/>
                </w:tcPr>
                <w:p w:rsidR="00000000" w:rsidRDefault="0015566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b/>
                      <w:bCs/>
                      <w:cs/>
                    </w:rPr>
                    <w:t xml:space="preserve">                                                                                                </w:t>
                  </w:r>
                  <w:r>
                    <w:rPr>
                      <w:rFonts w:eastAsia="Times New Roman"/>
                      <w:b/>
                      <w:bCs/>
                      <w:cs/>
                    </w:rPr>
                    <w:t>สรุปผลประเมินการจัดบริการสาธารณะ องค์การบริหารส่วนตำบล ห้วย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cs/>
                    </w:rPr>
                    <w:t>โจด</w:t>
                  </w:r>
                  <w:proofErr w:type="spellEnd"/>
                </w:p>
              </w:tc>
            </w:tr>
            <w:tr w:rsidR="00000000" w:rsidTr="00F545DE">
              <w:trPr>
                <w:tblCellSpacing w:w="15" w:type="dxa"/>
                <w:jc w:val="center"/>
              </w:trPr>
              <w:tc>
                <w:tcPr>
                  <w:tcW w:w="4977" w:type="pct"/>
                  <w:vAlign w:val="center"/>
                  <w:hideMark/>
                </w:tcPr>
                <w:p w:rsidR="00000000" w:rsidRDefault="00155663">
                  <w:pPr>
                    <w:pStyle w:val="z-"/>
                  </w:pPr>
                  <w:r>
                    <w:rPr>
                      <w:cs/>
                    </w:rPr>
                    <w:t>ส่วนบนของฟอร์ม</w:t>
                  </w:r>
                </w:p>
                <w:p w:rsidR="00000000" w:rsidRDefault="0015566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in;height:18pt" o:ole="">
                        <v:imagedata r:id="rId4" o:title=""/>
                      </v:shape>
                      <w:control r:id="rId5" w:name="DefaultOcxName" w:shapeid="_x0000_i1027"/>
                    </w:object>
                  </w:r>
                </w:p>
                <w:tbl>
                  <w:tblPr>
                    <w:tblW w:w="13885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02"/>
                    <w:gridCol w:w="3187"/>
                    <w:gridCol w:w="1138"/>
                    <w:gridCol w:w="1294"/>
                    <w:gridCol w:w="1291"/>
                    <w:gridCol w:w="1291"/>
                    <w:gridCol w:w="2482"/>
                  </w:tblGrid>
                  <w:tr w:rsidR="00F545DE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1152" w:type="pct"/>
                        <w:shd w:val="clear" w:color="auto" w:fill="CCCCCC"/>
                        <w:vAlign w:val="center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บริการสาธารณะ</w:t>
                        </w:r>
                      </w:p>
                    </w:tc>
                    <w:tc>
                      <w:tcPr>
                        <w:tcW w:w="1152" w:type="pct"/>
                        <w:shd w:val="clear" w:color="auto" w:fill="CCCCCC"/>
                        <w:vAlign w:val="center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เกณฑ์ชี้วัด</w:t>
                        </w:r>
                      </w:p>
                    </w:tc>
                    <w:tc>
                      <w:tcPr>
                        <w:tcW w:w="404" w:type="pct"/>
                        <w:shd w:val="clear" w:color="auto" w:fill="CCCCCC"/>
                        <w:vAlign w:val="center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ค่าเป้าหมาย (%)</w:t>
                        </w:r>
                      </w:p>
                    </w:tc>
                    <w:tc>
                      <w:tcPr>
                        <w:tcW w:w="461" w:type="pct"/>
                        <w:shd w:val="clear" w:color="auto" w:fill="CCCCCC"/>
                        <w:vAlign w:val="center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กรอบการประเมิน (</w:t>
                        </w:r>
                        <w:r>
                          <w:rPr>
                            <w:rStyle w:val="a3"/>
                            <w:rFonts w:eastAsia="Times New Roman"/>
                          </w:rPr>
                          <w:t>1)</w:t>
                        </w:r>
                      </w:p>
                    </w:tc>
                    <w:tc>
                      <w:tcPr>
                        <w:tcW w:w="460" w:type="pct"/>
                        <w:shd w:val="clear" w:color="auto" w:fill="CCCCCC"/>
                        <w:vAlign w:val="center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การจัดบริการสาธารณะ (</w:t>
                        </w:r>
                        <w:r>
                          <w:rPr>
                            <w:rStyle w:val="a3"/>
                            <w:rFonts w:eastAsia="Times New Roman"/>
                          </w:rPr>
                          <w:t>2)</w:t>
                        </w:r>
                      </w:p>
                    </w:tc>
                    <w:tc>
                      <w:tcPr>
                        <w:tcW w:w="460" w:type="pct"/>
                        <w:shd w:val="clear" w:color="auto" w:fill="CCCCCC"/>
                        <w:vAlign w:val="center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</w:rPr>
                          <w:t xml:space="preserve">(2) </w:t>
                        </w: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เทียบ กับ (</w:t>
                        </w:r>
                        <w:r>
                          <w:rPr>
                            <w:rStyle w:val="a3"/>
                            <w:rFonts w:eastAsia="Times New Roman"/>
                          </w:rPr>
                          <w:t>1) %</w:t>
                        </w:r>
                      </w:p>
                    </w:tc>
                    <w:tc>
                      <w:tcPr>
                        <w:tcW w:w="825" w:type="pct"/>
                        <w:shd w:val="clear" w:color="auto" w:fill="CCCCCC"/>
                        <w:vAlign w:val="center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ผลการประเมิ</w:t>
                        </w: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น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B8B8B8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โครงสร้างพื้นฐาน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ถนนและการระบายน้ำ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ระยะทางของถนนลาดยาง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แอสฟัลติก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ที่ชำรุดและได้รับการบำรุงรักษาให้อยู่ในสภาพที่ใช้งานได้ปรกติ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1.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ร้อยละของระยะทางของถนนลาดยาง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แอสฟัลติก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ที่ได้รับการบำรุงรักษาให้อยู่ในสภาพที่ใช้งานได้ปกติ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ระยะทางของถนนคอนกรีตเสริมเหล็ก (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คสล.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) ที่ชำรุดและได้รับการบา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รุง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รักษาให้อยู่ในสภาพที่ใช้งานได้ปรกติ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ร้อยละของระยะทางของถนน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คสล.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ที่ได้รับการบำรุงรักษาให้อยู่ในสภาพที่ใช้งานได้ปกติ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ระยะทางของถนนลูกรังทีชำรุดและได้รับการบำรุงรักษาให้อยู่ในสภาพที่ใช้งานได้ปรกติ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3.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ร้อยละของระยะทางของถนนลูกรังที่ได้รับการบำรุงรักษาให้อยู่ในสภาพที่ใช้งานได้ปกติ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0.7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ระยะทางของถนนดิน/หินคลุกที่ชำรุดและได้รับการบำรุงรักษาให้อยู่ในสภาพที่ใช้งานได้ปรกติ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4.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ร้อยละของระยะทางของถนนดิน/หินคลุกที่ได้รับการบำรุงรักษาให้อยู่ในสภาพที่ใช้งานได้ปกติ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จำนวนรางและท่อระบายน้ำขนาดใหญ่ (ขนาด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t xml:space="preserve">&gt;=80 </w:t>
                        </w:r>
                        <w:r>
                          <w:rPr>
                            <w:rFonts w:eastAsia="Times New Roman"/>
                            <w:cs/>
                          </w:rPr>
                          <w:t>ซม.) ที่ได้รับการบำรุงรักษาให้อยู่ในสภาพที่ใช้งานได้ปกติในขนาดต่างๆ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5.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ร้อยละของรางและท่อระบายน้ำขนาดใหญ่ (ขนาด</w:t>
                        </w:r>
                        <w:r>
                          <w:rPr>
                            <w:rFonts w:eastAsia="Times New Roman"/>
                          </w:rPr>
                          <w:t xml:space="preserve">&gt;=80 </w:t>
                        </w:r>
                        <w:r>
                          <w:rPr>
                            <w:rFonts w:eastAsia="Times New Roman"/>
                            <w:cs/>
                          </w:rPr>
                          <w:t>ซม.) ที่ได้รับการบำรุงรักษาให้อยู่ในสภาพที่ใช้งานได้ปกติในขนาดต่างๆ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จำนวนรางและท่อระบายน้ำขนาดเล็ก (ขนาด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6.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ร้อยละของรางและท่อระบายน้ำขนาดเล็ก (ขนาด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>ระยะทางของรางและท่อระบายน้ำขนาดใหญ่ (ขนาด</w:t>
                        </w:r>
                        <w:r>
                          <w:rPr>
                            <w:rFonts w:eastAsia="Times New Roman"/>
                          </w:rPr>
                          <w:t xml:space="preserve"> &gt;=80 </w:t>
                        </w:r>
                        <w:r>
                          <w:rPr>
                            <w:rFonts w:eastAsia="Times New Roman"/>
                            <w:cs/>
                          </w:rPr>
                          <w:t>ซม.) ที่ได้รับการบำรุงรักษาให้อยู่ในสภาพที่ใช้งานได้ปกติในขนาดต่างๆ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7.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ร้อยละระยะทางของรางและท่อระบายน้ำขนาดใหญ่ (ขนาด</w:t>
                        </w:r>
                        <w:r>
                          <w:rPr>
                            <w:rFonts w:eastAsia="Times New Roman"/>
                          </w:rPr>
                          <w:t xml:space="preserve">&gt;=80 </w:t>
                        </w:r>
                        <w:r>
                          <w:rPr>
                            <w:rFonts w:eastAsia="Times New Roman"/>
                            <w:cs/>
                          </w:rPr>
                          <w:t>ซม.) ที่ได้รับการบำรุงรักษาให้อยู่ในสภาพที่ใช้งานได้ปกติในขนาดต่างๆ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0.042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ระยะทางของรางและท่อระบายน้ำขนาดเล็ก (ขนาด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8.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ร้อยละระยะทางของรางและท่อระบายน้ำขนาดเล็ก (ขนาด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26.27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2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คลอง/ลำธาร บ่อน้ำ และแหล่งน้ำ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จำนวนเส้นทางคลองและลำธารสาธารณะระบายน้ำในความรับผิดชอบของ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ที่ได้รับการปรับปรุงให้น้ำสามารถไหลผ่านได้ไม่ติดขัด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ร้อยละของจำนวนเส้นทางคลองและลำธารสาธารณะระบายน้ำในความรับผิดชอบของ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ที่ได้รับการปรับปรุงให้น้ำสามารถไหลผ่านได้ไม่ติดขัด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จำนวนบ่อน้ำ/บ่อน้ำบาดาลในความรับผิดชอบของ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ที่ได้รับการบำรุงรักษาให้ใช้งานได้ปกติ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ร้อยละของจำนวนบ่อน้ำ/บ่อน้ำบาดาลในความรับผิดชอบของ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ที่ได้รับการบำรุงรักษาให้ใช้งานได้ปกติ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จำนวนบ่อน้ำ/น้ำบาดาลในความรับผิดชอบของ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ที่ได้สร้างเพิ่มเติมตามความต้องการของประชำชนหรือตามแผนพัฒนาในปีงบประมาณ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11.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ร้อยละของจำนวนบ่อน้ำ/น้ำบาดาลในความรับผิดชอบของ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ที่ได้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สร้ำง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เพิ่มเติมตามความต้องการของประชาชนหรือตามแผนพัฒนาในปีงบประมาณ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จำนวนถังเก็บน้ำที่อยู่ในความรับผิดชอบของ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ที่ได้รับการทะนุบำรุง ดูแลรักษาให้อยู่</w:t>
                        </w:r>
                        <w:r>
                          <w:rPr>
                            <w:rFonts w:eastAsia="Times New Roman"/>
                            <w:cs/>
                          </w:rPr>
                          <w:t>ในสภาพที่ใช้งานได้อย่างปกติ หรือมีความสะอาดถูกสุขลักษณะ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12.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ร้อยละของจำนวนถังเก็บน้ำที่อยู่ในความรับผิดชอบของ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ที่ได้รับการทะนุบำรุง ดูแลรักษาให้อยู่ในสภาพที่ใช้งานได้อย่างปกติ หรือมีความสะอาดถูกสุขลักษณะ</w:t>
                        </w: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 xml:space="preserve">จำนวนถังเก็บน้ำที่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ได้สร้างหรือติดตั้งเพิ่มเติมตามความต้องการของประชาชนหรือตามแผนพัฒนาในปีงบประมาณ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13.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ร้อยละของจำนวนถังเก็บน้ำที่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ได้สร้างหรือติดตั้งเพิ่มเติมตามความต้องการของประชาชนหรือตามแผนพัฒนาในปีงบประมาณ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จำนวนระบบสูบน้ำ/เครื่องสูบน้ำที่ได้รับการทะนุบำรุง ดูแลรักษาให้อยู่ในสภาพที่ใช้งานได้อย่างปกติ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14.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ร้อยละของจำนวนระบบสูบน้ำ/เครื่องสูบน้ำที่ได้รับการทะนุบำรุง ดูแลรักษาให้อยู่ในสภาพที่ใช้งานได้อย่างปกติ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จำนวนระบบสูบน้ำ/เครื่องสูบน้ำที่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จัดซื้อหรือติดตั้งเพิ่มเติมตามความต้องการของประชาชนหรือ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ตำม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แผนพัฒนาในปีงบประมาณ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15.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ร้อยละของจำนวนระบบสูบน้ำ/เครื่องสูบน้ำที่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จัดซื้อหรือติดตั้งเพิ่มเติมตามความต้องการของประชาชนหรือตามแผนพัฒนาในปีงบประมาณ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3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ระบบประปา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กำลังการผลิตของระบบน้ำประปาของ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(ลบ.ม. ต่อวัน)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16.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ร้อยละของปริมาณน้ำประปาของ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ที่ผลิตได้เมื่อเปรียบเทียบกับความต้องการของภาคครัวเรือน ภาคการเกษตร และภาคอุตสาหกรรมรวมกัน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ขนาดของพื้นที่ที่มีบริการน้ำประปาของ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17.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ร้อยละของขนาดพื้นที่การให้บริการน้ำประปาของ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เมื่อเปรียบเทียบกับพื้นที่ที่มีความต้องการใช้น้ำประปาทั้งหมดในเขต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จำนวนของระบบการผลิตน้ำประปาของ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ที่ได้รับการดูแลรักษาให้อยู่ในสภาพที่ใช้งานได้ปกติ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18.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ร้อยละของระบบการผลิตน้ำประปาของ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ที่ได้รับการดูแลรักษาให้อยู่ในสภาพที่ใช้งานได้ปกติ โดยมีคุณภาพน้ำอยู่ในค่ามาตรฐานและเกณฑ์ที่กำหนด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</w:t>
                        </w: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lastRenderedPageBreak/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4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สะพาน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จำนวนสะพานคอนกรีตเสริมเหล็ก (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คสล.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) ที่ได้รับการบำรุงรักษาให้อยู่ในสภาพที่ใช้งานได้ปกติ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19.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ร้อยละของจำนวนสะพานคอนกรีตเสริมเหล็ก (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คสล.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) ได้รับการบำรุงรักษาให้อยู่ในสภาพที่ใช้งานได้ปกติ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จำนวนสะพานไม้ที่ได้รับการบำรุงรักษาให้อยู่ในสภาพที่ใช้งานได้ปกติ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20.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ร้อยละของจำนวนสะพานไม้ที่ได้รับการบำรุงรักษาให้อยู่ในสภาพที่ใช้งานได้ปกติ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5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ไฟจราจร ไฟส่องสว่าง และป้ายสัญญาณ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จำนวนไฟส่องสว่าง/ไฟทางที่ชำรุดเสียหายและได้รับการบำรุงรักษาจาก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ให้อยู่ในสภาพที่ใช้งานได้ปกติ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21.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ร้อยละของจำนวนไฟส่องสว่าง/ไฟทางที่ชำรุดและได้รับการบำรุงรักษาจาก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ให้อยู่ในสภาพที่ใช้งานได้ปกติ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167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5.99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น้อยกว่าค่าเป้าหมายขั้นต่ำ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จำนวนไฟจราจรที่ชำรุดเสียหายและได้รับการบำรุงรักษาจาก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ให้อยู่ในสภาพที่ใช้งานได้ปกติ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22.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ร้อยละของจำนวนไฟจราจรที่ชำรุดเสียหายและได้รับการบำรุงรักษาจาก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ให้อยู่ในสภาพที่ใช้งานได้ปกติ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จำนวนป้ายสัญญาณ/ป้ายจราจรในความรับผิดชอบของ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ที่ชำรุดเสียหายและได้รับการบำรุงรักษาให้อยู่ในสภาพที่ใช้งานได้ปกติ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23.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ร้อยละของจำนวนป้ายสัญญาณ/ป้ายจราจรในความรับผิดชอบของ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ที่ชำรุดเสียหายและได้รับการบำรุงรักษาให้อยู่ในสภาพที่ใช้งานได้ปกติ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จำนวนไฟส่องสว่าง/ไฟทางในความรับผิดชอบของ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ที่ติดตั้งเพิ่มเติมตามความต้องการของพื้นที่ ของประชาชน หรือตามแผนพัฒนาในปีงบประมาณ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24.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ร้อยละของจำนวนไฟส่องสว่าง/ไฟทางในความรับผิดชอบของ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ที่ติดตั้งเพิ่มเติมตามความต้องการของพื้นที่ ของประชาชน หรือตามแผนพัฒนาในปีงบประมาณ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จำนวนไฟจราจรในความรับผิดชอบของ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ที่ติดตั้งเพิ่มเติมตามความต้องการของพื้นที่ ของประชาชน หรือตามแผนพัฒนาในปีงบประมาณ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25.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ร้อยละของจำนวนไฟจราจรในความ</w:t>
                        </w: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 xml:space="preserve">รับผิดชอบของ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ที่ติดตั้งเพิ่มเติมตามความต้องการของพื้นที่ ของประชาชน หรือตามแผนพัฒนาในปีงบประมาณ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 xml:space="preserve">จำนวนป้ายสัญญาณ/ป้ายจราจรในความรับผิดชอบของ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ที่ติดตั้งเพิ่มเติมตามความต้องการประชาชนหรือตามแผนพัฒนาในปีงบประมาณ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26.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ร้อยละของจำนวนป้ายสัญญาณ/ป้ายจราจรในความรับผิดชอบของ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ที่ติดตั้งเพิ่มเติมตามความต้องการประชาชนหรือตามแผนพัฒนาในปีงบประมาณ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6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การคมนาคมและขนส่ง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จำนวนท่าเทียบเรือ/ท่าข้ามของ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ที่ได้รับการดูแลให้ใช้งานได้ปกติหรือมี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กำร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ปรับปรุงให้เป็นไปตามแผนงานที่กำหนด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27.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ร้อยละของจำนวนท่าเทียบเรือ/ท่าข้ามของ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ที่ได้รับการดูแลให้ใช้งานได้ปกติหรือมีการปรับปรุงให้เป็นไปตามแผนงานที่กำหนด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28.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ในการดูแลบำรุงรักษาพื้นที่เกาะกลางถนน ปลูกต้นไม้ ทางเท้า ไหล่ทาง ที่พักผู้โดยสาร ที่จอดรถประจำทาง และพื้นที่ริมทาง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29.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ในการแก้ไขปัญหากัดเซาะหรือตลิ่งพังโดยโครงสร้างขนาดใหญ่(ภารกิจเสริม)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  <w:p w:rsidR="00F545DE" w:rsidRDefault="00F545DE">
                        <w:pPr>
                          <w:rPr>
                            <w:rFonts w:eastAsia="Times New Roman" w:hint="cs"/>
                          </w:rPr>
                        </w:pPr>
                      </w:p>
                      <w:p w:rsidR="00155663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lastRenderedPageBreak/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7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ด้านผังเมือง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30.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จำนวนผังเมืองรวมเมือง/ชุมชนที่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ได้ดำเนินการจัดทำ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31.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จำนวนข้อบัญญัติ/เทศบัญญัติที่มีเนื้อหาเกี่ยวเนื่องกับการบังคับใช้ผังเมืองรวมจังหวัด/เมือง/ชุมชน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จำนวนอาคาร/โครงการที่ได้รับอนุญาตให้ก่อสร้างได้จาก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ระหว่างปีได้ตามระยะเวลากำหนด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32.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ร้อยละของจำนวนใบอนุญาตก่อสร้างใหม่ที่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ออกให้ระหว่างปีได้ตามระยะเวลากำหนด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ข้อมูลไม่ครบ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จำนวนอาคาร/โครงการที่ได้รับอนุญาตให้ดัดแปลงหรือปรับปรุงอาคารได้จาก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ระหว่างปีได้ตามระยะเวลากำหนด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33.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ร้อยละของจำนวนใบอนุญาตการดัดแปลงหรือปรับปรุงอาคารที่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ออกให้ระหว่างปีได้ตามระยะเวลากำหนด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จำนวนคำร้องเรียนเกี่ยวกับผังการใช้ที่ดินที่ได้รับการแก้ไขจาก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ต่อปี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34.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ร้อยละของจำนวนคำร้องเรียนเกี่ยวกับผังการใช้ที่ดินที่ได้รับการแก้ไขจาก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ต่อปี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จำนวนคำร้องเรียนเกี่ยวกับการควบคุมอาคารตาม พ.ร.บ. ที่ได้รับการแก้ไขจาก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ในรอบปี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35.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ร้อยละของจำนวนคำร้องเรียนเกี่ยวกับการควบคุมอาคารตาม พ.ร.บ. ที่ได้รับการแก้ไขจาก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ในรอบปี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36.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จำนวนโครงการหรือกิจกรรมส่งเสริมการจัดการที่โล่ง หรือการใช้ประโยชน์จากที่สาธารณะหรือที่โล่ง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ขนาดพื้นที่สีเขียวต่อพื้นที่ทั้งหมดของ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ที่มี่ให้ประชากร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37.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ร้อยละของขนาดพื้นที่สีเขียวต่อพื้นที่ทั้งหมดของ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ที่มี่ให้ประชากร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:rsidR="00F545DE" w:rsidRDefault="00F545DE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  <w:p w:rsidR="00F545DE" w:rsidRDefault="00F545DE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  <w:p w:rsidR="00F545DE" w:rsidRDefault="00F545DE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 xml:space="preserve">จำนวนอาคารสูงหรืออาคารเสี่ยงภัยทั้งหมดในเขต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ที่มีระบบและอุปกรณ์ป้องกันอัคคีภัยเป็นไปตามที่กฎหมายกำหนด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38.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อาคารสูงหรืออาคารเสี่ยงภัยที่มีระบบและอุปกรณ์ป้องกันอัคคีภัยเป็นไปตามที่กฎหมายกำหน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39.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ดำเนินการอบรมเพื่อให้ประชาชนมีความรู้ในการรับมือกับความเสี่ยงต่างๆ ในอาคาร/อาคารสูง/ในชุมชน อาทิ อบรมดับเพลิง ซ้อมหนีไฟ ภัยแผ่นดินไหว เป็นต้น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40.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ในรอบปีในการตรวจระบบความปลอดภัยของอาคาร/อาคารสูงตามกฎหมายควบคุมอาคาร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41.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จำนวนโครงการเกี่ยวกับการปรับปรุงชุมชนแออัดหรือแหล่งเสื่อมโทรม ที่ดำเนินการโดย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42.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ขนาดพื้นที่สวนสาธารณะหรือพื้นที่สีเขียวในเขต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ที่ได้รับการพัฒนาเพิ่มขึ้นในระหว่างปี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3200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3200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43.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เพื่อปรับปรุงภูมิทัศน์หรือความสวยงามของเมืองหรือชุมชน</w:t>
                        </w: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B8B8B8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lastRenderedPageBreak/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2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งานส่งเสริมคุณภาพชีวิต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8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การส่งเสริมพัฒนาสตรี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44.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ส่งเสริมอาชีพและสร้างรายได้ให้แก่สตรี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45.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ร้อยละของจำนวนสตรีที่ได้รับการพัฒนาฝีมือแรงงานจาก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หรือโครงการเกี่ยวกับการพัฒนาฝีมือแรงงานที่จัดให้โดย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46.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ร้อยละของจำนวนสตรีที่ได้รับการส่งเสริมสุขภาพจาก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47.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จำนวนโครงการส่งเสริมสุขภาพสตรีที่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ดำเนินการในระหว่างปี </w:t>
                        </w:r>
                        <w:r>
                          <w:rPr>
                            <w:rFonts w:eastAsia="Times New Roman"/>
                          </w:rPr>
                          <w:t>2560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น้อยกว่าค่าเป้าหมายขั้นต่ำ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48.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จำนวนสตรีที่ได้รับการดูแล สงเคราะห์ หรือฟื้นฟูจาก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ข้อมูลไม่ครบ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49.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ดำเนินการดูแล สงเคราะห์ หรือฟื้นฟูแก่ สตรี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>9  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การส่งเสริมและพัฒนาผู้สูงอายุ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จำนวนโครงการส่งเสริมสุขภาพผู้สูงอายุที่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ดำเนินการ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จำนวนผู้สูงอายุที่ได้รับการดูแลส่งเสริมสุขภาพจาก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51.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ร้อยละของผู้สูงอายุที่ได้รับการดูแลด้านสุขภาพจาก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เมื่อเทียบกับผู้สูงอายุทั้งหมดในพื้นที่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999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999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:rsidR="00F545DE" w:rsidRDefault="00F545DE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  <w:p w:rsidR="00F545DE" w:rsidRDefault="00F545DE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  <w:p w:rsidR="00F545DE" w:rsidRDefault="00F545DE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  <w:p w:rsidR="00F545DE" w:rsidRDefault="00F545DE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52.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จำนวนโครงการส่งเสริมผู้สูงอายุที่มีปัญหาด้านสุขภาพหรือป่วยติดเตียงที่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ได้ดำเนินการในปีงบประมาณ </w:t>
                        </w:r>
                        <w:r>
                          <w:rPr>
                            <w:rFonts w:eastAsia="Times New Roman"/>
                          </w:rPr>
                          <w:t>2560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จำนวนผู้สูงอายุที่มีปัญหาด้านสุขภาพหรือป่วยติดเตียงซึ่งได้รับการดูแลส่งเสริมสุขภาพจาก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53.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ร้อยละของผู้สูงอายุที่มีปัญหาด้านสุขภาพหรือป่วยติดเตียงที่ได้รับการดูแลด้านสุขภาพจาก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เมื่อเทียบกับผู้สูงอายุที่มีปัญหาด้านสุขภาพหรือผู้ป่วยติดเตียงทั้งหมดในพื้นที่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จำนวนผู้สูงอายุที่ได้รับการตรวจสุขภาพอย่างน้อยปีละ </w:t>
                        </w:r>
                        <w:r>
                          <w:rPr>
                            <w:rFonts w:eastAsia="Times New Roman"/>
                          </w:rPr>
                          <w:t xml:space="preserve">1 </w:t>
                        </w:r>
                        <w:r>
                          <w:rPr>
                            <w:rFonts w:eastAsia="Times New Roman"/>
                            <w:cs/>
                          </w:rPr>
                          <w:t>ครั้ง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54.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ร้อยละของผู้สูงอายุในเขต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ที่ได้รับการตรวจสุขภาพอย่างน้อยปีละ </w:t>
                        </w:r>
                        <w:r>
                          <w:rPr>
                            <w:rFonts w:eastAsia="Times New Roman"/>
                          </w:rPr>
                          <w:t xml:space="preserve">1 </w:t>
                        </w:r>
                        <w:r>
                          <w:rPr>
                            <w:rFonts w:eastAsia="Times New Roman"/>
                            <w:cs/>
                          </w:rPr>
                          <w:t>ครั้ง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999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999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55.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จำนวนโครงการ/กิจกรรมที่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ดำเนินการเพื่อส่งเสริมการออกกำลังกายของผู้สูงอายุ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56.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จำนวนโครงการ/กิจกรรมของการออกหน่วยบริการชุมชนเคลื่อนที่ การเยี่ยมบ้าน การให้คำแนะนำ ปรึกษาปัญหาสุขภาพแก่ผู้สูงอายุ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57.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ให้การสนับสนุนแก่กลุ่มผู้สูงอายุในการจัดกิจกรรมของกลุ่มหรือชมรมผู้สู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งอายุ หรือกิจกรรมนันทนาการในรอบปี </w:t>
                        </w:r>
                        <w:r>
                          <w:rPr>
                            <w:rFonts w:eastAsia="Times New Roman"/>
                          </w:rPr>
                          <w:t>2560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จำนวนผู้สูงอายุที่เข้าร่วมกิจกรรม/ชมรม/สมาคมที่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ได้ให้การสนับสนุน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 w:rsidRPr="00155663">
                          <w:rPr>
                            <w:rFonts w:eastAsia="Times New Roman"/>
                            <w:sz w:val="24"/>
                            <w:szCs w:val="24"/>
                          </w:rPr>
                          <w:t>58.</w:t>
                        </w:r>
                        <w:r w:rsidRPr="00155663">
                          <w:rPr>
                            <w:rFonts w:eastAsia="Times New Roman"/>
                            <w:sz w:val="24"/>
                            <w:szCs w:val="24"/>
                            <w:cs/>
                          </w:rPr>
                          <w:t xml:space="preserve">ร้อยละของผู้สูงอายุที่เข้าร่วมกิจกรรม/ชมรม/สมาคมที่ </w:t>
                        </w:r>
                        <w:proofErr w:type="spellStart"/>
                        <w:r w:rsidRPr="00155663">
                          <w:rPr>
                            <w:rFonts w:eastAsia="Times New Roman"/>
                            <w:sz w:val="24"/>
                            <w:szCs w:val="24"/>
                            <w:cs/>
                          </w:rPr>
                          <w:t>อบต.</w:t>
                        </w:r>
                        <w:proofErr w:type="spellEnd"/>
                        <w:r w:rsidRPr="00155663">
                          <w:rPr>
                            <w:rFonts w:eastAsia="Times New Roman"/>
                            <w:sz w:val="24"/>
                            <w:szCs w:val="24"/>
                            <w:cs/>
                          </w:rPr>
                          <w:t xml:space="preserve"> ให้การสนับสนุนต่อผู้สูงอายุทั้งหมดในเขต </w:t>
                        </w:r>
                        <w:proofErr w:type="spellStart"/>
                        <w:r w:rsidRPr="00155663">
                          <w:rPr>
                            <w:rFonts w:eastAsia="Times New Roman"/>
                            <w:sz w:val="24"/>
                            <w:szCs w:val="24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999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945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94.59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59.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ให้การสนับสนุนแก่กลุ่มผู้สูงอายุในการฝึกอาชีพหรือการเพิ่มรายได้เสริม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จำนวนผู้สูงอายุที่เข้าร่วมโครงการฝึกอาชีพหรือสร้างรายได้เสริมที่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ได้ให้การสนับสนุนแก่กลุ่มผู้สูงอายุ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60.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ร้อยละของผู้สูงอายุที่เข้าร่วมโครงการฝึกอาชีพที่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ให้การสนับสนุนต่อผู้สูงอายุทั้งหมดในเขต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999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13.01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น้อยกว่าค่าเป้าหมายขั้นต่ำ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61.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จำนวนศูนย์ดูแลผู้สูงอายุ/สถาน </w:t>
                        </w:r>
                        <w:r>
                          <w:rPr>
                            <w:rFonts w:eastAsia="Times New Roman"/>
                          </w:rPr>
                          <w:t xml:space="preserve">Day-care 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(ภารกิจเสริม)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62.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จำนวนโครงการเกี่ยวกับการปรับปรุงสภาพที่อยู่อาศัยสำหรับคนพิการหรือผู้สูงอายุ (ภารกิจเสริม)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10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การส่งเสริมคุณภาพชีวิตผู้พิการ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63.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เกี่ยวกับการให้บริการด้านสังคม การให้ความดูแล สงเคราะห์ หรือฟื้นฟูผู้พิการ ที่เข้าถึงสิทธิของผู้พิการ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จำนวนผู้พิการที่ได้รับการดูแล สงเคราะห์ หรือฟื้นฟูจาก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64.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ร้อยละของผู้พิการที่ได้รับการดูแล สงเคราะห์ หรือฟื้นฟูจาก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เมื่อเทียบกับผู้พิการทั้งหมดที่ต้องการการดูแล สงเคราะห์ หรือฟื้นฟู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146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ข้อมูลไม่ครบ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65.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เกี่ยวกับการส่งเสริมอาชีพการเพิ่มรายได้ หรือการพัฒนาทักษะฝีมือแรงงานให้กับผู้พิการ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 xml:space="preserve">จำนวนผู้พิการที่ได้รับการส่งเสริมอาชีพ การเพิ่มรายได้ หรือการพัฒนาทักษะฝีมือแรงงานจาก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66.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ร้อยละของผู้พิการที่ได้รับการส่งเสริมอาชีพ การเพิ่มรายได้ หรือการพัฒนาทักษะฝีมือแรงงานจาก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เมื่อเทียบกับผู้พิการทั้งหมดที่ต้องการอาชีพ รายได้ หรือการมีงานทำ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จำนวนผู้พิการทุกประเภทความพิการที่ได้รับการตรวจสุขภาพจาก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อย่างน้อยปีละ </w:t>
                        </w:r>
                        <w:r>
                          <w:rPr>
                            <w:rFonts w:eastAsia="Times New Roman"/>
                          </w:rPr>
                          <w:t xml:space="preserve">1 </w:t>
                        </w:r>
                        <w:r>
                          <w:rPr>
                            <w:rFonts w:eastAsia="Times New Roman"/>
                            <w:cs/>
                          </w:rPr>
                          <w:t>ครั้ง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67.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ร้อยละของผู้พิการทุกประเภทความพิการที่ได้รับการตรวจสุขภาพจาก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อย่างน้อยปีละ </w:t>
                        </w:r>
                        <w:r>
                          <w:rPr>
                            <w:rFonts w:eastAsia="Times New Roman"/>
                          </w:rPr>
                          <w:t xml:space="preserve">1 </w:t>
                        </w:r>
                        <w:r>
                          <w:rPr>
                            <w:rFonts w:eastAsia="Times New Roman"/>
                            <w:cs/>
                          </w:rPr>
                          <w:t>ครั้งต่อผู้พิการทั้งหมดในพื้นที่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164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จำนวนผู้พิการได้ขึ้นทะเบียนตาม พ.ร.บ.ส่งเสริมและพัฒนาคุณภาพชีวิตคนพิการ พ.ศ. </w:t>
                        </w:r>
                        <w:r>
                          <w:rPr>
                            <w:rFonts w:eastAsia="Times New Roman"/>
                          </w:rPr>
                          <w:t>2550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68.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ร้อยละของผู้พิการได้ขึ้นทะเบียนตาม พ.ร.บ.ส่งเสริมและพัฒนาคุณภาพชีวิตคนพิการ พ.ศ. </w:t>
                        </w:r>
                        <w:r>
                          <w:rPr>
                            <w:rFonts w:eastAsia="Times New Roman"/>
                          </w:rPr>
                          <w:t xml:space="preserve">2550 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เมื่อเทียบกับผู้พิการทั้งหมดในพื้นที่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164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146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89.02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น้อยกว่าค่าเป้าหมา</w:t>
                        </w: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จำนวนห้องน้ำในอาคาร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ที่ผ่านเกณฑ์มาตรฐานห้องน้ำสำหรับผู้พิการ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69.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ร้อยละจำนวนห้องน้ำในอาคาร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ที่ผ่านเกณฑ์มาตรฐานห้องน้ำสำหรับผู้พิการ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70.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ส่งเสริมพัฒนาศักยภาพอาสาสมัครดูแลผู้พิการในชุมชน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จำนวนอาสาสมัครดูแลผู้พิการที่ได้รับการสนับสนุนจาก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71.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สัดส่วนจำนวนผู้พิการในชุมชนที่ได้รับการดูแลจาก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ต่ออาสาสมัครดูแลผู้พิการจำนวน </w:t>
                        </w:r>
                        <w:r>
                          <w:rPr>
                            <w:rFonts w:eastAsia="Times New Roman"/>
                          </w:rPr>
                          <w:t xml:space="preserve">1 </w:t>
                        </w:r>
                        <w:r>
                          <w:rPr>
                            <w:rFonts w:eastAsia="Times New Roman"/>
                            <w:cs/>
                          </w:rPr>
                          <w:t>คน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lastRenderedPageBreak/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11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การส่งเสริมคุณภาพชีวิตผู้ติดเชื้อ/ผู้ป่วยเอดส์และผู้ติดยาเสพติด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72.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เกี่ยวกับการดูแล สงเคราะห์ หรือฟื้นฟูผู้ติดเชื้อ/ผู้ป่วยเอดส์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จำนวนผู้ติดเชื้อ/ผู้ป่วยเอดส์ที่ได้รับการดูแล สงเคราะห์ หรือฟื้นฟูจาก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73.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ร้อยละของผู้ป่วยฯ ที่ได้รับการดูแล สงเคราะห์ หรือฟื้นฟูจาก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เมื่อเทียบกับผู้ป่วยฯ ทั้งหมดที่ต้องการการดูแล สงเคราะห์ หรือฟื้นฟู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74.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เกี่ยวกับการส่งเสริมอาชีพ การเพิ่มรายได้ หรือการพัฒนาทักษะฝีมือแรงงานให้กับผู้ติดเชื้อ/ผู้ป่วยเอดส์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จำนวนผู้ติดเชื้อ/ผู้ป่วยเอดส์ที่ได้รับการส่งเสริมอาชีพ การเพิ่มรายได้ หรือการพัฒนาทักษะฝีมือแรงงานจาก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75.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ร้อยละของผู้ป่วยฯ ที่ได้รับการส่งเสริมอาชีพ การเพิ่มรายได้ หรือการพัฒนาทักษะฝีมือแรงงานจาก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เมื่อเทียบกับผู้ป่วยฯ ทั้งหมดที่ต้องการอาชีพ รายไ</w:t>
                        </w:r>
                        <w:r>
                          <w:rPr>
                            <w:rFonts w:eastAsia="Times New Roman"/>
                            <w:cs/>
                          </w:rPr>
                          <w:t>ด้ หรือการมีงานทำ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76.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จัดเยี่ยมบ้านผู้ติดเชื้อ/ผู้ป่วยเอดส์เป็นประจำ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จำนวนผู้ติดเชื้อ/ผู้ป่วยเอดส์ที่ได้รับการตรวจสุขภาพจาก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อย่างน้อยปีละ </w:t>
                        </w:r>
                        <w:r>
                          <w:rPr>
                            <w:rFonts w:eastAsia="Times New Roman"/>
                          </w:rPr>
                          <w:t xml:space="preserve">1 </w:t>
                        </w:r>
                        <w:r>
                          <w:rPr>
                            <w:rFonts w:eastAsia="Times New Roman"/>
                            <w:cs/>
                          </w:rPr>
                          <w:t>ครั้ง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77.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ร้อยละของผู้ติดเชื้อ/ผู้ป่วยเอดส์ที่ได้รับการตรวจสุขภาพจาก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อย่างน้อยปีละ </w:t>
                        </w:r>
                        <w:r>
                          <w:rPr>
                            <w:rFonts w:eastAsia="Times New Roman"/>
                          </w:rPr>
                          <w:t xml:space="preserve">1 </w:t>
                        </w:r>
                        <w:r>
                          <w:rPr>
                            <w:rFonts w:eastAsia="Times New Roman"/>
                            <w:cs/>
                          </w:rPr>
                          <w:t>ครั้งต่อผู้ติดเชื้อ/ผู้ป่วยเอดส์ทั้งหมดในพื้นที่</w:t>
                        </w: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78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ส่งเสริมพัฒนาศักยภาพอาสาสมัครดูแลผู้ติดเชื้อ/ผู้ป่วยเอดส์ในชุมชน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จำนวนอาสาสมัครดูแลผู้ป่วยที่ได้รับการสนับสนุนจาก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79.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สัดส่วนจำนวนผู้ติดเชื้อ/ผู้ป่วยเอดส์ ผู้ป่วยต่ออาสาสมัครดูแลผู้ติดเชื้อ/ผู้ป่วยเอดส์ในชุมชนจำนวน </w:t>
                        </w:r>
                        <w:r>
                          <w:rPr>
                            <w:rFonts w:eastAsia="Times New Roman"/>
                          </w:rPr>
                          <w:t xml:space="preserve">1 </w:t>
                        </w:r>
                        <w:r>
                          <w:rPr>
                            <w:rFonts w:eastAsia="Times New Roman"/>
                            <w:cs/>
                          </w:rPr>
                          <w:t>คน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ดำเนินการรณรงค์การอยู่ร่วมกับผู้ป่วยในชุมชนอย่างปกติสุข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จำนวนผู้ติดยาเสพติดที่ได้รับการดูแล สงเคราะห์ หรือฟื้นฟูผู้ติดยาเสพติดจาก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81.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ร้อยละของผู้ติดยาเสพติดที่ได้รับการดูแล สงเคราะห์ หรือฟื้นฟูจาก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เมื่อเทียบกับผู้ติดยาเสพติดทั้งหมดในพื้นที่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12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การสาธารณสุขมูลฐาน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82.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ดำเนินการให้ความรู้ด้านโภชนาการให้แก่ประชาชนทั่วไปในเขต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83.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ส่งเสริม ป้องกัน /เฝ้าระวัง ด้านโภชนาการแก่เด็กอายุ </w:t>
                        </w:r>
                        <w:r>
                          <w:rPr>
                            <w:rFonts w:eastAsia="Times New Roman"/>
                          </w:rPr>
                          <w:t xml:space="preserve">0-5 </w:t>
                        </w:r>
                        <w:r>
                          <w:rPr>
                            <w:rFonts w:eastAsia="Times New Roman"/>
                            <w:cs/>
                          </w:rPr>
                          <w:t>ปี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84.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ส่งเสริมหรือป้องกัน/เฝ้าระวัง โภชนาการในโรงเรียนหรือสถานศึกษาในสังกัด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85.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ร้อยละของประชาชนกลุ่มเป้าหมายที่ได้รับบริการจากการส่งเสริม ป้องกัน ควบคุม เฝ้าระวังป้องกันโรคประจำถิ่นต่อประชากรทั้งหมด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6470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6408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99.04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86.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จำนวนชุมชน/หมู่บ้านที่มีวัสดุอุปกรณ์และ/หรืองบประมาณ โดยได้รับการสนับสนุนจาก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ในการป้องกันและควบคุมโรคติดต่อที่สำคัญในชุมชน เช่น โรคไข้เลือดออก โรคพิษสุนัขบ้า เป็นต้น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110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87.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ในการให้ความรู้แก่แม่หรือผู้เลี้ยงดูเด็กอายุ </w:t>
                        </w:r>
                        <w:r>
                          <w:rPr>
                            <w:rFonts w:eastAsia="Times New Roman"/>
                          </w:rPr>
                          <w:t xml:space="preserve">0-5 </w:t>
                        </w:r>
                        <w:r>
                          <w:rPr>
                            <w:rFonts w:eastAsia="Times New Roman"/>
                            <w:cs/>
                          </w:rPr>
                          <w:t>ปีเกี่ยวกับการสร้างภูมิคุ้มกันโรค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จำนวนแม่หรือผู้เลี้ยงดูเด็กอายุ </w:t>
                        </w:r>
                        <w:r>
                          <w:rPr>
                            <w:rFonts w:eastAsia="Times New Roman"/>
                          </w:rPr>
                          <w:t xml:space="preserve">0-5 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ปีที่เข้ารับการอบรมจาก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88.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ร้อยละของแม่หรือผู้เลี้ยงดูเด็กอายุ </w:t>
                        </w:r>
                        <w:r>
                          <w:rPr>
                            <w:rFonts w:eastAsia="Times New Roman"/>
                          </w:rPr>
                          <w:t xml:space="preserve">0-5 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ปีได้รับความรู้และคำแนะนำเรื่องการสร้างเสริมภูมิคุ้มกันโรคต่อแม่หรือผู้เลี้ยงดูเด็กอายุ </w:t>
                        </w:r>
                        <w:r>
                          <w:rPr>
                            <w:rFonts w:eastAsia="Times New Roman"/>
                          </w:rPr>
                          <w:t xml:space="preserve">0-5 </w:t>
                        </w:r>
                        <w:r>
                          <w:rPr>
                            <w:rFonts w:eastAsia="Times New Roman"/>
                            <w:cs/>
                          </w:rPr>
                          <w:t>ปีทั้งหมดในชุมชน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89.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ในการแนะนำหรือดูแลสุขภาพของแม่และเด็ก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ในการให้คำแนะนำหรือดูแลหญิงหลังคลอดในการดูแลสุขภาพของแม่และเด็กและวางแผนครอบครัว</w:t>
                        </w: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91.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ในการตรวจสุขาภิบาลร้านอาหารหรือสถานประกอบกิจการอาหารในพื้นที่ (ภารกิจเสริม)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13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การพัฒนาเด็กและเยาวชน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92.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ในการรณรงค์ให้ความรู้แก่บิดามารดาในการเลี้ยงดูบุตรอย่างถูกวิธี ในด้านสุภาพกาย ใจ สังคม และการเจริญเติบโตของเด็ก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จำนวนศูนย์พัฒนาเด็กเล็กที่ผ่านการประเมินมาตรฐานของกรมส่งเสริมการปกครองท้องถิ่น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93.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ร้อยละของจำนวนศูนย์พัฒนาเด็กเล็กที่ผ่านการประเมินมาตรฐานของกรมส่งเสริมการปกครองท้องถิ่น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94.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ที่มุ่งเน้นการปลูกฝังคุณธรรม จริยธรรมของเด็กและเยาวชน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95.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ที่มุ่งลดความเสี่ยงของเด็กและเยาวชนในการยุ่งเกี่ยวกับยาเสพติด หรือการก่ออาชญากรรมต่างๆ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96.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ที่มุ่งลดความเสี่ยงในกลุ่มเด็กและเยาวชนจากการท้อง</w:t>
                        </w:r>
                        <w:r>
                          <w:rPr>
                            <w:rFonts w:eastAsia="Times New Roman"/>
                            <w:cs/>
                          </w:rPr>
                          <w:t>ก่อนวัยอันควร</w:t>
                        </w: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97.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ที่สนับสนุนการออกกำลังกายหรือเล่นกีฬาของเด็กและเยาวชน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จำนวนเด็กและเยาวชนที่ร่วมกิจกรรมเล่นกีฬาหรือการออกกำลังกายที่ส่งเสริมหรือสนับสนุนโดย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98.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ร้อยละของจำนวนเด็กและเยาวชนที่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เล่นกีฬำ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หรือการออกกำลังกายในโครงการที่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ส่งเสริมหรือสนับสนุนต่อจำนวนเด็กและเยาวชนในพื้นที่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6470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15.46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น้อยกว่าค่าเป้าหมายขั้นต่ำ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99.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พัฒนาที่อยู่อาศัยหรือเคหะชุมชนสำหรับผู้มีรายได้น้อยหรือผู้ด้อยโอกาสที่ดำเนินการโดย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(ภารกิจเสริม)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จำนวนครัวเรือนผู้มีรายได้น้อยหรือผู้ด้อยโอกาสที่ได้รับการดูแลด้านที่อยู่อาศัยจาก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(ภารกิจเสริม)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B8B8B8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3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การจัดระเบียบชุมชน/สังคม และการรักษาความสงบเรียบร้อย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14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การศึกษาในระบบ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101.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จำนวนศูนย์พัฒนาเด็กเล็กในความดูแลของ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น้อยกว่าค่าเป้าหมายขั้นต่ำ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102.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จำนวนเด็กในศูนย์พัฒนาเด็กเล็กของ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103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จำนวนเด็กในศูนย์พัฒนาเด็กเล็กของ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ที่ได้รับอาหารเสริม (นม) ครบถ้วน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103.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ร้อยละของเด็กในศูนย์พัฒนาเด็กเล็กที่ได้รับอาหารเสริม (นม) ครบถ้วน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:rsidR="00F545DE" w:rsidRDefault="00F545DE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  <w:p w:rsidR="00F545DE" w:rsidRDefault="00F545DE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  <w:p w:rsidR="00F545DE" w:rsidRDefault="00F545DE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 xml:space="preserve">จำนวนเด็กในศูนย์พัฒนาเด็กเล็กของ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ที่ได้รับอาหารกลางวันที่มีคุณค่า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ทำง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โภชนาการครบถ้วน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104.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ร้อยละของเด็กในศูนย์พัฒนาเด็กเล็กของ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ที่ได้รับอาหารกลางวันที่มีคุณค่าทางโภชนาการครบถ้วน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105.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จำนวนโรงเรียนอนุบาลในความดูแลของ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106.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จำนวนเด็กในโรงเรียนอนุบาลของ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จำนวนเด็กในโรงเรียนอนุบาลของ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ที่ได้รับอาหารเสริม (นม) ครบถ้วน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107.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ร้อยละของเด็กโรงเรียนอนุบาลของ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ที่ได้รับอาหารเสริม (นม) ครบถ้วน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จำนวนเด็กในโรงเรียนอนุบาลของ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ที่ได้รับอาหารกลางวันที่มีคุณค่า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ทำง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โภชนาการครบถ้วน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108.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ร้อยละของเด็กในโรงเรียนอนุบาลของ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ที่ได้รับอาหารกลางวันที่มีคุณค่าทางโภชนาการครบถ้วน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109.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จำนวนโรงเรียนประถมศึกษาในความดูแลของ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110.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จำนวนเด็กในโรงเรียนประถมศึกษาของ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จำนวนเด็กในโรงเรียนประถมศึกษาของ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ที่ได้รับอาหารเสริม (นม) ครบถ้วน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111.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ร้อยละของเด็กโรงเรียนประถมศึกษาของ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ที่ได้รับอาหารเสริม (นม)ครบถ้วน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จำนวนเด็กในโรงเรียนประถมศึกษาของ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ที่ได้รับอาหารกลางวันที่มีคุณค่า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ทำง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โภชนาการครบถ้วน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112.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ร้อยละของเด็กในโรงเรียนประถมศึกษาของ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ที่ได้รับอาหารกลางวันที่มีคุณค่าทางโภชนาการครบถ้วน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จำนวนเด็กด้อยโอกาสและเด็กพิการที่ได้รับการศึกษาจาก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113.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ร้อยละของเด็กด้อยโอกาสและเด็ก</w:t>
                        </w:r>
                        <w:r w:rsidRPr="00F545DE">
                          <w:rPr>
                            <w:rFonts w:eastAsia="Times New Roman"/>
                            <w:sz w:val="24"/>
                            <w:szCs w:val="24"/>
                            <w:cs/>
                          </w:rPr>
                          <w:t xml:space="preserve">พิการที่ได้รับการศึกษาจาก </w:t>
                        </w:r>
                        <w:proofErr w:type="spellStart"/>
                        <w:r w:rsidRPr="00F545DE">
                          <w:rPr>
                            <w:rFonts w:eastAsia="Times New Roman"/>
                            <w:sz w:val="24"/>
                            <w:szCs w:val="24"/>
                            <w:cs/>
                          </w:rPr>
                          <w:t>อบต.</w:t>
                        </w:r>
                        <w:proofErr w:type="spellEnd"/>
                        <w:r w:rsidRPr="00F545DE">
                          <w:rPr>
                            <w:rFonts w:eastAsia="Times New Roman"/>
                            <w:sz w:val="24"/>
                            <w:szCs w:val="24"/>
                            <w:cs/>
                          </w:rPr>
                          <w:t xml:space="preserve"> เทียบต่อเด็กด้อยโอกาสและเด็กพิการทั้งหมดในพื้นที่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 xml:space="preserve">จำนวนเด็กด้อยโอกาส เด็กพิการ หรือเด็กยากจนที่ได้รับการสนับสนุนด้านการเงินจาก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114.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ร้อยละจำนวนเด็กด้อยโอกาส เด็กพิการ หรือเด็กยากจนที่ได้รับการสนับสนุนด้านการเงินจาก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ต่อจำนวนเด็กด้อยโอกาส ผู้พิการ หรือเด็กยากจนทั้งหมดในพื้นที่ของ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จำนวนเด็กพิเศษ (เด็กที่ต้องการความช่วยเหลือดูแลเป็นพิเศษ) ที่ได้รับการศึกษาจากโรงเรียนสังกัด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115.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ร้อยละของเด็กพิเศษ (เด็กที่ต้องการความช่วยเหลือดูแลเป็นพิเศษ) ที่ได้รับการศึกษาจาก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เทียบกับจำนวนเด็กพิเศษทั้งหมดในพื้นที่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116.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จำนวนกิจกรรม/โครงการส่งเสริมอาชีพในโรงเรียนสังกัด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117.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จำนวนกิจกรรม/โครงการส่งเสริมภาษาต่างประเทศในโรงเรียนสังกัด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118.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จำนวนกิจกรรม/โครงการส่งเสริมการเรียนรู้เกี่ยวกับเทคโนโลยี วิทยาศาสตร์ หรือทักษะคอมพิวเตอร์ในโรงเรียนสังกัด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119.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จำนวนกิจกรรม/โครงการส่งเสริมการอนุรักษ์ศิลปะ วัฒนธรรม ประเพณี ศาสนา และภูมิปัญญาพื้นบ้านในโรงเรียนสังกัด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120.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จำนวนกิจกรรม/โครงการของ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ในการส่งเสริมหรือขยายโอกาสทางการศึกษาให้เด็กด้อยโอกาส เด็กในพื้นที่ห่างไกล/ที่ราบสูง หรือเด็กชายขอบ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15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การศึกษานอกระบบ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121.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จำนวนที่อ่านหนังสือประจำหมู่บ้าน/ตำบลที่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ให้การสนับสนุน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122.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จำนวนห้องสมุดประชาชนหรือห้องสมุดที่มิได้อยู่ในสถานศึกษา ซึ่งดูแลหรือบริหารโดย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123.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จำนวนศูนย์การเรียนรู้หรือศูนย์เทคโนโลยีที่ดูแลหรือบริหารงานโดย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124.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จำนวนกิจกรรม/โครงการของ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ที่ส่งเสริมการเรียนรู้หรือการ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เข้ำ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ถึงเทคโนโลยีการสื่อ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สำรหรือ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อินเทอร์เน็ตเพื่อส่งเสริมการเรียนรู้ตลอดชีวิต การสร้างงานหรือนวัตกรรม หรือการพัฒนาเศรษฐกิจ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125.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ดำเนินการร่วมมือกับวิทยาลัยชุมชนในการเรียนรู้หรือการจัดการศึกษานอกระบบให้แก่ประชาชน (ภารกิจเสริม)</w:t>
                        </w: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B8B8B8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lastRenderedPageBreak/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4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การวางแผนส่งเสริมการลงทุน พาณิชยก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รรม</w:t>
                        </w:r>
                        <w:proofErr w:type="spellEnd"/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 และการท่องเที่ยว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16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การป้องกันและบรรเทาสาธารณภัย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126.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ร้อยละของจำนวนรถดับเพลิงที่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ได้ดำเนินการซ่อมแซม บำรุงรักษาให้พร้อมใช้งานได้ตลอด </w:t>
                        </w:r>
                        <w:r>
                          <w:rPr>
                            <w:rFonts w:eastAsia="Times New Roman"/>
                          </w:rPr>
                          <w:t xml:space="preserve">24 </w:t>
                        </w:r>
                        <w:r>
                          <w:rPr>
                            <w:rFonts w:eastAsia="Times New Roman"/>
                            <w:cs/>
                          </w:rPr>
                          <w:t>ชั่วโมง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127.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จำนวนครั้งที่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ดำเนินการฝึกอบรม พนักงานดับเพลิงเพื่อให้พร้อมปฏิบัติงานในรอบปี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33.33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น้อยกว่าค่าเป้าหมายขั้นต่ำ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128.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ร้อยละของการจัดทำแผนป้องกันและบรรเทาสาธารณภัยประเภทสำคัญที่เกิดขึ้นในพื้นที่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129.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จำนวนครั้งที่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ดำเนินการซ้อมแผนป้องกันและบรรเทาสาธารณภัยในรอบปีงบประมาณ </w:t>
                        </w:r>
                        <w:r>
                          <w:rPr>
                            <w:rFonts w:eastAsia="Times New Roman"/>
                          </w:rPr>
                          <w:t>2560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จำนวนอาสาสมัครป้องกันภัยฝ่ายพลเรือน (อปพร.) 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สนับสนุนให้จัดตั้งขึ้น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130.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 อปพร. ต่อประชากรทั้งหมดในพื้นที่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6470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1.85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น้อยกว่าค่าเป้าหมายขั้นต่ำ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131.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จำนวนครั้งต่อปีที่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ดำเนินการออกคำสั่ง และ สนับสนุน ให้อาสาสมัครป้องกันและบรรเทาสาธารณภัย/อปพร. ปฏิบัติงานในชุมชน/หมู่บ้าน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132.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ที่มุ่งลดการเกิดอุบัติเหตุทางถนน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lastRenderedPageBreak/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17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การจัดระเบียบชุมชน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133.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จัดอบรมให้ความรู้เกี่ยวกับการจัดระเบียบในหมู่บ้าน/ชุมชนแก่กลุ่มเยาวชน กลุ่มแม่บ้าน ประชาชน หรืกลุ่มผู้สูงอายุ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น้อยกว่าค่าเป้าหมายขั้นต่ำ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134.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ร่วมกับฝ่ายปกครอง ตำรวจ กำนัน ผู้ใหญ่บ้าน ผู้นำชุมชนเพื่อจัดการปัญหาความไร้ระเบียบที่เกิดขึ้นในชุมชน/หมู่บ้าน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135.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จำนวนหอพักในพื้นที่ที่ได้รับอนุญาตถูกต้องตาม พ.ร.บ. หอพัก พ.ศ. </w:t>
                        </w:r>
                        <w:r>
                          <w:rPr>
                            <w:rFonts w:eastAsia="Times New Roman"/>
                          </w:rPr>
                          <w:t>2507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136.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จำนวนการออกใบอนุญาต/ต่อใบอนุญาตหอพักเยาวชน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ตำม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พ.ร.บ.หอพัก พ.ศ. </w:t>
                        </w:r>
                        <w:r>
                          <w:rPr>
                            <w:rFonts w:eastAsia="Times New Roman"/>
                          </w:rPr>
                          <w:t>2507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137.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จำนวนข้อร้องเรียนเกี่ยวกับความไร้ระเบียบที่เกิดขึ้นในพื้นที่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138.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จำนวนข้อร้องเรียนที่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ดำเนินการจัดการปัญหาความไร้ระเบียบที่ได้รับการร้องเรียน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lastRenderedPageBreak/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18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การจัดการความขัดแย้ง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จำนวนโครงการ/กิจกรรมบริการสาธารณะของ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ที่มีผลกระทบต่อชุมชน/ประชาชน และ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จัดให้มีข้อมูลเผยแพร่และ/หรือมีการรับฟังความเห็นของประชาชนก่อนตัดสินใจดำเนินการ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139.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ร้อยละของของจำนวนโครงการ/กิจกรรมบริการสาธารณะของ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ที่มีผลกระทบต่อชุมชน/ประชาชน และ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จัดให้มีข้อมูลเผยแพร่และ/หรือมีการรับฟังความเห็นของประชาชนก่อนตัดสินใจดำเนินการ ต่อจำนวนโครงการ/กิจกรรมบริการสาธารณะของ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ที่มีผลกระทบต่อชุมชน/ประชาชนทั้งหมด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140.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จำนวนครั้งที่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จัดให้มีเวทีประชาชน/เวทีสาธารณะเพื่อรับฟังความเห็นของประชาชนในการแก้ไขปัญหาข้อขัดแย้งภายในชุมชน/หมู่บ้า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น้อยกว่าค่าเป้าหมายขั้นต่ำ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141.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เพื่อสำรวจข้อมูลหรือความพึงพอใจของประชาชน เพื่อเป็นข้อมูลสำหรับปรับปรุงแก้ไขสิ่งที่จะเป็นเหตุของความขัดแย้ง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142.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จำนวนเรื่องร้องทุกข์เกี่ยวกับเหตุที่ทำให้เกิดความขัดแย้งในชุมชน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143.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จำนวนเรื่องร้องทุกข์เกี่ยวกับเหตุที่ทำให้เกิดความขัดแย้งในชุมชน ซึ่ง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ได้ดำเนินการป้องกันมิให้เกิดความขัดแย้งในชุมชนได้สำเร็จ</w:t>
                        </w: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144.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ดำเนินการเพื่อไกล่เกลี่ยข้อพิพาทหรือข้อขัดแย้ง (ไม่นับรวมศูนย์ยุติธรรมชุมชน)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>19  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การป้องกันปัญหาอาชญากรรมและการกระทำผิด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145.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จัดให้มีการประชุมปรึกษาหารือเพื่อป้องกันและแก้ไขปัญหาอาชญากรรมที่เกิดขึ้นในชุมชน ร่วมกับฝ่ายตำรวจ ฝ่ายปกครอง และ ฝ่ายท้องที่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146.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ร่วมชุมชน หรือหมู่บ้าน สร้างความเข้มแข็งให้ชุมชน/หมู่บ้าน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น้อยกว่าค่าเป้าหมายขั้นต่ำ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147.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จัดรณรงค์ป้องกันการแพร่ระบาดของยาเสพติด หรือลดความเสี่ยงจากปัญหายาเสพติด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148.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ดำเนินการร่วมกับกรรมการชุมชน คณะกรรมการหมู่บ้าน หรือภาคประชาสังคมในการจัดเวรยามประจำหมู่บ้าน ออกสายตรวจ หรือโครงการตาสัปปะรด</w:t>
                        </w: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149.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ร้อยละของเครื่องมืออุปกรณ์ในการป้องกันและบรรเทาสาธารณภัยที่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มีครบถ้วนตามเกณฑ์มาตรฐานที่กำหนดและอยู่ในสภาพที่พร้อมใช้งานตลอด </w:t>
                        </w:r>
                        <w:r>
                          <w:rPr>
                            <w:rFonts w:eastAsia="Times New Roman"/>
                          </w:rPr>
                          <w:t xml:space="preserve">24 </w:t>
                        </w:r>
                        <w:r>
                          <w:rPr>
                            <w:rFonts w:eastAsia="Times New Roman"/>
                            <w:cs/>
                          </w:rPr>
                          <w:t>ชั่วโมง(ภารกิจเสริม)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150.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จำนวนเครือข่ายท้องถิ่นที่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ร่วมเป็นสมาชิกในการจัดทำแผนจัดการกับภัยพิบัติ มีการแบ่งปันทรัพยากรภายในเครือข่าย มีการฝึกซ้อมแผนร่วมกัน และมีการพัฒนาทักษะบุคลากรร่วมกัน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151.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ใช้กระบวนการชุมชน/ประชาสังคมดูแลจัดการปัญหาความไร้ระเบียบในชุมชน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152.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เกี่ยวกับการดูแลคุ้มครองผู้บริโภคหรือแก้ไขปัญหาให้กับผู้บริโภค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153.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ร้อยละของพื้นที่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ที่มีการติดตั้งกล้องวงจรปิด </w:t>
                        </w:r>
                        <w:r>
                          <w:rPr>
                            <w:rFonts w:eastAsia="Times New Roman"/>
                          </w:rPr>
                          <w:t>CCTV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53.39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154.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ร้อยละของพื้นที่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ที่เป็นพื้นที่เสี่ยงต่อการเกิดอาชญากรรม และมีการติดตั้งกล้องวงจรปิด </w:t>
                        </w:r>
                        <w:r>
                          <w:rPr>
                            <w:rFonts w:eastAsia="Times New Roman"/>
                          </w:rPr>
                          <w:t>CCTV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155.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ร้อยละของพื้นที่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ที่มีการติดตั้งกล้องวงจรปิด </w:t>
                        </w:r>
                        <w:r>
                          <w:rPr>
                            <w:rFonts w:eastAsia="Times New Roman"/>
                          </w:rPr>
                          <w:t xml:space="preserve">CCTV 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ได้มีเจ้าหน้าที่ตรวจตราหรือเฝ้าระวังตลอด </w:t>
                        </w:r>
                        <w:r>
                          <w:rPr>
                            <w:rFonts w:eastAsia="Times New Roman"/>
                          </w:rPr>
                          <w:t xml:space="preserve">24 </w:t>
                        </w:r>
                        <w:r>
                          <w:rPr>
                            <w:rFonts w:eastAsia="Times New Roman"/>
                            <w:cs/>
                          </w:rPr>
                          <w:t>ชั่วโมง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B8B8B8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lastRenderedPageBreak/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5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การบริหาร การอนุรักษ์ทรัพยากรธรรมชาติและสิ่งแวดล้อม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20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ส่งเสริมเศรษฐกิจชุมชน อาชีพ การท่องเที่ยวและการลงทุน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156.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จำนวนกลุ่มอาชีพ กลุ่มวิสาหกิจชุมชนที่ได้รับการสนับสนุนจาก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157.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จำนวนสมาชิกกลุ่มอาชีพ กลุ่มวิสาหกิจชุมชนที่ได้รับการสนับสนุนจาก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119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11900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158.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จำนวนโครงการหรือกิจกรรมเกี่ยวกับการส่งเสริมอาชีพที่ดำเนินการโดย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น้อยกว่าค่าเป้าหมายขั้นต่ำ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159.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จำนวนสมาชิกกลุ่มอาชีพที่ได้รับการสนับสนุนด้านอาชีพจาก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119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11900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160.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จำนวนโครงการอบรมพัฒนาทักษะฝีมือแรงงานที่ดำเนินการโดย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161.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จำนวนแรงงานที่ได้รับการอบรมพัฒนาทักษะฝีมือแรงงานจาก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162.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ที่ส่งเสริมการเกษตร การประมง หรือการปศุสัตว์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33.33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น้อยกว่าค่าเป้าหมายขั้นต่ำ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163.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จำนวนเกษตรกรที่ได้รับการสนับสนุนจาก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จำนวนเกษตรกรที่ผ่านการฝึกปฏิบัติและการฝึกอบรมจากศูนย์เรียนรู้ฯ หรือ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164.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ร้อยละของเกษตรกรที่ผ่านการฝึกปฏิบัติและการฝึกอบรมจากศูนย์เรียนรู้ฯ หรือ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เมื่อเทียบกับเกษตรกรทั้งหมดในพื้นที่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956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165.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จำนวนเกษตรที่ได้รับบริการข้อมูลคำปรึกษาจากศูนย์บริการข้อมูลด้านการเกษตร ศูนย์ถ่ายทอดเทคโนโลยีทางการเกษตร หรือศูนย์การเรียนรู้ทางด้านการเกษตรที่สนับสนุนโดย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166.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ในการสำรวจและช่วยเหลือการป้องกันกำจัดศัตรูพืชโดย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167.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ในการป้องกันหรือแก้ไขปัญหาภัยแล้งให้กับกลุ่มเกษตรกร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168.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จำนวนโครงการของ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ส่งเสริมการทำการเกษตรแบบพอเพียงหรือทฤษฎีใหม่ หรือเกษตรอินทรีย์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จำนวนเกษตรกรที่เข้าร่วมในโครงการของ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ที่ส่งเสริมการทำการเกษตรแบบพอเพียงหรือทฤษฎีใหม่ หรือเกษตรอินทรีย์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169.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ร้อยละของเกษตรกรที่เข้าร่วมในโครงการของ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ที่ส่งเสริมการทำการเกษตรแบบพอเพียงหรือทฤษฎีใหม่ หรือเกษตรอินทรีย์ ต่อเกษตรกรทั้งหมด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956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5.75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น้อยกว่าค่าเป้าหมายขั้นต่ำ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170.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จำนวนโครงการฟื้นฟูสภาพพื้นที่การเกษตรหรือที่ดินทำกินโดย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จำนวนพื้นที่การเกษตรที่ได้รับการฟื้นฟูหรือปรับสภาพให้ปกติ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171.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ร้อยละของพื้นที่ที่ได้รับการฟื้นฟูต่อฟื้นที่เสื่อมโทรมทั้งหมด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172.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จำนวนตลาด/ตลาดสดที่ดำเนินการโดย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173.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จำจนวนกิจการโรงรับจำนำ/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สถานธ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นานุบาลของ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:rsidR="00F545DE" w:rsidRDefault="00F545DE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174.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จำนวนโรงฆ่าสัตว์ของ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175.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จำนวนศูนย์บริการข้อมูลด้านการเกษตร ศูนย์ถ่ายทอดเทคโนโลยีทางการเกษตร หรือศูนย์การเรียนรู้ทางด้านการเกษตรที่สนับสนุนโดย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176.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เพื่อกระตุ้นหรือส่งเสริมการท่องเที่ยว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177.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จำนวนแผนพัฒนาด้านการเกษตรระดับตำบล/ชุมชน(ภารกิจเสริม)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น้อยกว่าค่าเป้าหมายขั้นต่ำ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178.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จำนวนข้อมูลพื้นฐาน (ฐานข้อมูล) ด้านการเกษตรระดับตำบลที่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จัดทำขึ้น หรือข้อมูลสารสนเทศด้านการเกษตรยั่งยืน(ภารกิจเสริม)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179.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จำนวนศูนย์แสดงสินค้าชุมชน ศูนย์ </w:t>
                        </w:r>
                        <w:r>
                          <w:rPr>
                            <w:rFonts w:eastAsia="Times New Roman"/>
                          </w:rPr>
                          <w:t xml:space="preserve">OTOP 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สินค้าหัตถกรรม หรือศูนย์จำหน่ายสินค้าของ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ที่เปิดให้บริการตามปกติ(ภารกิจเสริม)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180.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จำนวนตลาดนัด ตลาดชุมชน ถนนคนเดิน ถนนวัฒนธรรม ตลาดน้ำ หรือตลาดเก่า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Homestay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ฯลฯ ที่ส่งเสริม สนับสนุน หรือพัฒนาขึ้นโดย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(ภารกิจเสริม)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B8B8B8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lastRenderedPageBreak/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6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ศิลปะ วัฒนธรรม ศาสนา จารีตประเพณี และภูมิปัญญาท้องถิ่น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21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การจัดการทรัพยากรธรรมชาติและสิ่งแวดล้อม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ปริมาณขยะชุมชนที่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ดำเนินการจัดเก็บ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181.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ร้อยละของปริมาณขยะชุมชนที่จัดเก็บโดย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1.07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0.97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90.65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ปริมาณขยะชุมชนที่กำจัดอย่างถูกสุขลักษณะ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182.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ร้อยละของปริมาณขยะชุมชนที่กำจัดอย่างถูกสุขลักษณะ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1.07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0.97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90.65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ปริมาณขยะติดเชื้อที่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ดำเนินการจัดเก็บ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183.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ร้อยละของปริมาณขยะติดเชื้อที่จัดเก็บโดย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ปริมาณขยะติดเชื้อที่กำจัดอย่างถูกสุขลักษณะ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184.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ร้อยละของปริมาณขยะติดเชื้อที่กำจัดอย่างถูกสุขลักษณะ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185.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จำนวนโครงการ/แผนงานของ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ในการจัดการขยะตกค้างในชุมชน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186.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จำนวนครั้งในการตรวจวัดคุณภาพน้ำในลำน้ำสาธารณะและชายฝั่ง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187.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ในการอบรมหรือรณรงค์ให้ความรู้เกี่ยวกับไฟป่า การเผาในที่โล่ง ภัยจากไฟป่า กำ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รป้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องกันไฟป่า และภัยจากการเผาในที่โล่ง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จำนวนครัวเรือนที่ได้รับการอบรมหรือรณรงค์จาก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เรื่องไฟป่า การเผาในที่โ</w:t>
                        </w:r>
                        <w:r>
                          <w:rPr>
                            <w:rFonts w:eastAsia="Times New Roman"/>
                            <w:cs/>
                          </w:rPr>
                          <w:t>ล่ง ภัยจากไฟป่า การป้องกันไฟป่า และภัยจากการเผาในที่โล่ง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188.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ร้อยละของครัวเรือนที่ได้รับการอบรมหรือรณรงค์จาก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เรื่องไฟป่า การเผาในที่โล่ง ภัยจากไฟป่า การป้องกันไฟป่า และภัยจากการเผาในที่โล่ง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1682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ข้อมูลไม่ครบ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189.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ในการป้องกันหรือแก้ไขปัญหาไฟป่า หรือการเผาในที่โล่ง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190.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จำนวนกิจกรรมหรือโครงการของ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ในการอนุรักษ์ดูแลรักษาป่า แหล่งน้ำธรรมชาติ ลำน้ำสาธารณะ และทรัพยากรชายฝั่ง หรือการจัดการเกี่ยวกับปัญหาวัชพืช ผักตบชวา ปัญหาน้ำเน่าเสีย และการขุดลอกคูคลอง ฯลฯ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น้อยกว่าค่าเป้าหมายขั้นต่ำ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191.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ในการรณรงค์ป้องกันหรือแก้ไขปัญหาชายฝั่งกัดเซาะหรือปัญหาตลิ่งพัง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จำนวนครั้งที่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ดำเนินการแก้ไขปัญหาหรือประสานงานเพื่อแก้ไขปัญหาด้านสิ่งแวดล้อมในพื้นที่ตามที่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ได้รับการร้องเรียน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192.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ครั้งในการดำเนินการเพื่อแก้ไขปัญหาหรือประสานงานเพื่อแก้ไขปัญหาด้านสิ่งแวดล้อมในพื้นที่ตาม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ได้รับการร้องเรียน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193.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จำนวนกิจกรรมหรือโครงการของ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ในการลดปริมาณขยะ คัดแยกขยะ ลดใช้ถุงพลาสติก นำขยะกลับมาใช้ใหม่ หรือลดการทิ้งขยะไม่ถูกที่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194.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จำนวนโครงการหรือกิจกรรมปลูกป่าหรือเพิ่มพื้นที่สีเขียวในเขต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และมีการดูแลรักษาป่าอย่างต่อเนื่อง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195.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ที่การสนับสนุนกลุ่มอาสาสมัครหรือการสร้างเครือข่ายเพื่อพิทักษ์ทรัพยากรธรรมชาติและสิ่งแวดล้อม และการจัดการไฟป่าในพื้นที่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 xml:space="preserve">ปริมาณการจัดเก็บขยะอุปกรณ์อิเล็กทรอนิกส์ อุปกรณ์คอมพิวเตอร์ สารเคมีอันตราย และขยะอันตรายที่ดำเนินการโดย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(ภารกิจเสริม)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196.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ร้อยละของการจัดเก็บขยะอุปกรณ์อิเล็กทรอนิกส์ อุปกรณ์คอมพิวเตอร์ สารเคมีอันตราย และขยะอันตรายที่ดำเนินการโดย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>(ภารกิจเสริม)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197.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จำนวนครั้งในการตรวจวัดคุณภาพน้ำใต้ดินที่ดำเนินการโดย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198.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ในการรณรงค์ส่งเสริมการลดใช้สารเคมีในการเกษตร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22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การส่งเสริมศิลปะ วัฒนธรรม ภูมิปัญญาชาวบ้านและโบราณสถาน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199.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ในการส่งเสริมการเรียนรู้ แลกเปลี่ยน การสืบทอดและปลูกจิตสำนึกวัฒนธรรมประเพณีท้องถิ่น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น้อยกว่าค่าเป้าหมายขั้นต่ำ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200.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ในการส่งเสริมหรืออนุรักษ์ศิลปะ วัฒนธรรม ภูมิปัญญาท้องถิ่น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25000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201.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เพื่อส่งเสริมหรือเผยแพร่การแสดงศิลปวัฒนธรรมท้องถิ่น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202.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ที่มุ่งค้นหา ยกย่อง หรือเชิดชูปราชญ์ชาวบ้าน และภูมิปัญญาท้องถิ่น</w:t>
                        </w:r>
                      </w:p>
                      <w:p w:rsidR="00F545DE" w:rsidRDefault="00F545D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proofErr w:type="spellStart"/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 w:hint="cs"/>
                            <w:cs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203.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ที่มุ่งถอดบทเรียนภูมิปัญญาชาวบ้าน ความเชื่อ ประเพณี ค่านิยมท้องถิ่น และเผยแพร่ให้คนรุ่นใหม่ได้ศึกษาเรียนรู้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204.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จำนวนโครงการหรือกิจกรรมที่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ที่ส่งเสริมให้เกิดความเข้าใจและความภาคภูมิใจในวิถีชีวิต ขนบธรรมเนียม วัฒนธรรม ประเพณีศรัทธาในสถาบันศาสนาและภูมิปัญญาท้องถิ่น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205.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จำนวนโบราณสถานในท้องถิ่นได้รับการอนุรักษ์ดูแลจาก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206.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จำนวนพิพิธภัณฑ์ชองชุมชนท้องถิ่นที่ได้รับการดูแลจาก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207.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ในการอนุรักษ์หรือพัฒนาเมืองเก่า อาคารเก่า หรือชุมชนเก่า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208.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จำนวนแหล่งการเรียนรู้ท้องถิ่นด้านศาสนา ศิลปะ วัฒนธรรมและประเพณีท้องถิ่น ภูมิปัญญาท้องถิ่นที่ได้รับการสนับสนุนจาก </w:t>
                        </w:r>
                        <w:proofErr w:type="spellStart"/>
                        <w:r>
                          <w:rPr>
                            <w:rFonts w:eastAsia="Times New Roman"/>
                            <w:cs/>
                          </w:rPr>
                          <w:t>อบต.</w:t>
                        </w:r>
                        <w:proofErr w:type="spellEnd"/>
                        <w:r>
                          <w:rPr>
                            <w:rFonts w:eastAsia="Times New Roman"/>
                            <w:cs/>
                          </w:rPr>
                          <w:t xml:space="preserve"> และดำเนินการ อย่างต่อเนื่อง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 w:rsidRPr="00F545DE">
                          <w:rPr>
                            <w:rFonts w:eastAsia="Times New Roman"/>
                            <w:sz w:val="24"/>
                            <w:szCs w:val="24"/>
                          </w:rPr>
                          <w:t>209.</w:t>
                        </w:r>
                        <w:r w:rsidRPr="00F545DE">
                          <w:rPr>
                            <w:rFonts w:eastAsia="Times New Roman"/>
                            <w:sz w:val="24"/>
                            <w:szCs w:val="24"/>
                            <w:cs/>
                          </w:rPr>
                          <w:t xml:space="preserve">จำนวนโครงการหรือกิจกรรมของ </w:t>
                        </w:r>
                        <w:proofErr w:type="spellStart"/>
                        <w:r w:rsidRPr="00F545DE">
                          <w:rPr>
                            <w:rFonts w:eastAsia="Times New Roman"/>
                            <w:sz w:val="24"/>
                            <w:szCs w:val="24"/>
                            <w:cs/>
                          </w:rPr>
                          <w:t>อบต.</w:t>
                        </w:r>
                        <w:proofErr w:type="spellEnd"/>
                        <w:r w:rsidRPr="00F545DE">
                          <w:rPr>
                            <w:rFonts w:eastAsia="Times New Roman"/>
                            <w:sz w:val="24"/>
                            <w:szCs w:val="24"/>
                            <w:cs/>
                          </w:rPr>
                          <w:t xml:space="preserve"> ในการส่งเสริมให้เกิดอาสาสมัครท้องถิ่นในการดูแลรักษามรดกทางศิลปวัฒนธรรม (</w:t>
                        </w:r>
                        <w:proofErr w:type="spellStart"/>
                        <w:r w:rsidRPr="00F545DE">
                          <w:rPr>
                            <w:rFonts w:eastAsia="Times New Roman"/>
                            <w:sz w:val="24"/>
                            <w:szCs w:val="24"/>
                            <w:cs/>
                          </w:rPr>
                          <w:t>อส.มศ.</w:t>
                        </w:r>
                        <w:proofErr w:type="spellEnd"/>
                        <w:r w:rsidRPr="00F545DE">
                          <w:rPr>
                            <w:rFonts w:eastAsia="Times New Roman"/>
                            <w:sz w:val="24"/>
                            <w:szCs w:val="24"/>
                            <w:cs/>
                          </w:rPr>
                          <w:t xml:space="preserve">) หรือเครือข่ายเพื่อดูแลแหล่งโบราณสถาน </w:t>
                        </w:r>
                        <w:proofErr w:type="spellStart"/>
                        <w:r w:rsidRPr="00F545DE">
                          <w:rPr>
                            <w:rFonts w:eastAsia="Times New Roman"/>
                            <w:sz w:val="24"/>
                            <w:szCs w:val="24"/>
                            <w:cs/>
                          </w:rPr>
                          <w:t>หรือศา</w:t>
                        </w:r>
                        <w:proofErr w:type="spellEnd"/>
                        <w:r w:rsidRPr="00F545DE">
                          <w:rPr>
                            <w:rFonts w:eastAsia="Times New Roman"/>
                            <w:sz w:val="24"/>
                            <w:szCs w:val="24"/>
                            <w:cs/>
                          </w:rPr>
                          <w:t xml:space="preserve">สนสถานในพื้นที่ </w:t>
                        </w:r>
                        <w:proofErr w:type="spellStart"/>
                        <w:r w:rsidRPr="00F545DE">
                          <w:rPr>
                            <w:rFonts w:eastAsia="Times New Roman"/>
                            <w:sz w:val="24"/>
                            <w:szCs w:val="24"/>
                            <w:cs/>
                          </w:rPr>
                          <w:t>อบต.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825" w:type="pct"/>
                        <w:hideMark/>
                      </w:tcPr>
                      <w:p w:rsidR="00000000" w:rsidRDefault="0015566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 w:rsidTr="00F545DE">
                    <w:trPr>
                      <w:tblCellSpacing w:w="15" w:type="dxa"/>
                      <w:jc w:val="center"/>
                    </w:trPr>
                    <w:tc>
                      <w:tcPr>
                        <w:tcW w:w="4978" w:type="pct"/>
                        <w:gridSpan w:val="7"/>
                        <w:vAlign w:val="center"/>
                        <w:hideMark/>
                      </w:tcPr>
                      <w:p w:rsidR="00000000" w:rsidRDefault="0015566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000000" w:rsidRDefault="00155663">
                  <w:pPr>
                    <w:pStyle w:val="z-1"/>
                    <w:rPr>
                      <w:rFonts w:eastAsia="Times New Roman"/>
                    </w:rPr>
                  </w:pPr>
                  <w:r>
                    <w:rPr>
                      <w:cs/>
                    </w:rPr>
                    <w:t>ส่วนล่างของฟอร์ม</w:t>
                  </w:r>
                </w:p>
              </w:tc>
            </w:tr>
            <w:tr w:rsidR="00000000" w:rsidTr="00F545DE">
              <w:trPr>
                <w:tblCellSpacing w:w="15" w:type="dxa"/>
                <w:jc w:val="center"/>
              </w:trPr>
              <w:tc>
                <w:tcPr>
                  <w:tcW w:w="4977" w:type="pct"/>
                  <w:shd w:val="clear" w:color="auto" w:fill="A6C6C5"/>
                  <w:vAlign w:val="center"/>
                  <w:hideMark/>
                </w:tcPr>
                <w:p w:rsidR="00000000" w:rsidRDefault="0015566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</w:tr>
          </w:tbl>
          <w:p w:rsidR="00000000" w:rsidRDefault="00155663">
            <w:pPr>
              <w:rPr>
                <w:rFonts w:eastAsia="Times New Roman"/>
              </w:rPr>
            </w:pPr>
          </w:p>
        </w:tc>
      </w:tr>
    </w:tbl>
    <w:p w:rsidR="00000000" w:rsidRDefault="00155663">
      <w:pPr>
        <w:rPr>
          <w:rFonts w:eastAsia="Times New Roman"/>
        </w:rPr>
      </w:pPr>
    </w:p>
    <w:sectPr w:rsidR="00000000" w:rsidSect="00F545DE">
      <w:pgSz w:w="16838" w:h="11906" w:orient="landscape"/>
      <w:pgMar w:top="851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>
    <w:applyBreakingRules/>
  </w:compat>
  <w:rsids>
    <w:rsidRoot w:val="002702DF"/>
    <w:rsid w:val="00061CE5"/>
    <w:rsid w:val="00155663"/>
    <w:rsid w:val="002702DF"/>
    <w:rsid w:val="00F5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 New" w:eastAsiaTheme="minorEastAsia" w:hAnsi="Angsan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Pr>
      <w:rFonts w:ascii="Arial" w:eastAsiaTheme="minorEastAsia" w:hAnsi="Arial" w:cs="Cordia New"/>
      <w:vanish/>
      <w:sz w:val="16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unhideWhenUsed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Pr>
      <w:rFonts w:ascii="Arial" w:eastAsiaTheme="minorEastAsia" w:hAnsi="Arial" w:cs="Cordia New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7903</Words>
  <Characters>28507</Characters>
  <Application>Microsoft Office Word</Application>
  <DocSecurity>0</DocSecurity>
  <Lines>237</Lines>
  <Paragraphs>72</Paragraphs>
  <ScaleCrop>false</ScaleCrop>
  <Company/>
  <LinksUpToDate>false</LinksUpToDate>
  <CharactersWithSpaces>36338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2018-08-08T04:25:00Z</cp:lastPrinted>
  <dcterms:created xsi:type="dcterms:W3CDTF">2018-08-08T04:23:00Z</dcterms:created>
  <dcterms:modified xsi:type="dcterms:W3CDTF">2018-08-08T04:25:00Z</dcterms:modified>
</cp:coreProperties>
</file>